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966062" w:rsidP="00411844">
      <w:pPr>
        <w:spacing w:after="0"/>
        <w:rPr>
          <w:rFonts w:ascii="Bodoni BT" w:hAnsi="Bodoni BT"/>
          <w:sz w:val="40"/>
          <w:szCs w:val="40"/>
        </w:rPr>
      </w:pPr>
      <w:r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0.55pt;width:529.1pt;height:39.2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751887" w:rsidRPr="00411844" w:rsidRDefault="00370724" w:rsidP="00A42597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A42597">
                    <w:rPr>
                      <w:rFonts w:ascii="Bodoni BT" w:hAnsi="Bodoni BT"/>
                      <w:sz w:val="40"/>
                      <w:szCs w:val="40"/>
                    </w:rPr>
                    <w:t xml:space="preserve">Spezial Parkett </w:t>
                  </w:r>
                  <w:r w:rsidR="000A31B4">
                    <w:rPr>
                      <w:rFonts w:ascii="Bodoni BT" w:hAnsi="Bodoni BT"/>
                      <w:sz w:val="40"/>
                      <w:szCs w:val="40"/>
                    </w:rPr>
                    <w:t>roh vorgeschliffen</w:t>
                  </w:r>
                </w:p>
              </w:txbxContent>
            </v:textbox>
          </v:shape>
        </w:pict>
      </w:r>
      <w:r w:rsidR="00B3708E"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966062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966062" w:rsidP="00411844">
      <w:pPr>
        <w:spacing w:after="120"/>
        <w:rPr>
          <w:rFonts w:ascii="Bodoni BT" w:hAnsi="Bodoni BT"/>
          <w:sz w:val="24"/>
          <w:szCs w:val="24"/>
        </w:rPr>
      </w:pPr>
      <w:r w:rsidRPr="00966062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966062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966062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966062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966062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966062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A42597" w:rsidP="00F1065B">
            <w:pPr>
              <w:ind w:left="176" w:hanging="176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18656" behindDoc="0" locked="0" layoutInCell="1" allowOverlap="1">
                  <wp:simplePos x="0" y="0"/>
                  <wp:positionH relativeFrom="column">
                    <wp:posOffset>-136508</wp:posOffset>
                  </wp:positionH>
                  <wp:positionV relativeFrom="paragraph">
                    <wp:posOffset>304765</wp:posOffset>
                  </wp:positionV>
                  <wp:extent cx="1760323" cy="683741"/>
                  <wp:effectExtent l="19050" t="0" r="0" b="0"/>
                  <wp:wrapNone/>
                  <wp:docPr id="2" name="Bild 63" descr="06a_Zweisschichtpark#851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6a_Zweisschichtpark#851C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323" cy="683741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Spezial Parkett </w:t>
            </w:r>
            <w:r w:rsidR="000A31B4">
              <w:rPr>
                <w:rFonts w:ascii="Avenir LT 65 Medium" w:hAnsi="Avenir LT 65 Medium"/>
                <w:sz w:val="18"/>
                <w:szCs w:val="18"/>
              </w:rPr>
              <w:t>roh vorgeschliffen</w:t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0A31B4" w:rsidRDefault="000A31B4" w:rsidP="00A4259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8B2062" w:rsidRDefault="00A42597" w:rsidP="008B2062">
            <w:pPr>
              <w:rPr>
                <w:rFonts w:ascii="Avenir LT 55 Roman" w:hAnsi="Avenir LT 55 Roman"/>
                <w:sz w:val="18"/>
                <w:szCs w:val="18"/>
              </w:rPr>
            </w:pPr>
            <w:r w:rsidRPr="00A42597">
              <w:rPr>
                <w:rFonts w:ascii="Avenir LT 55 Roman" w:hAnsi="Avenir LT 55 Roman"/>
                <w:sz w:val="18"/>
                <w:szCs w:val="18"/>
              </w:rPr>
              <w:t xml:space="preserve">Liefern und verlegen </w:t>
            </w:r>
            <w:r>
              <w:rPr>
                <w:rFonts w:ascii="Avenir LT 55 Roman" w:hAnsi="Avenir LT 55 Roman"/>
                <w:sz w:val="18"/>
                <w:szCs w:val="18"/>
              </w:rPr>
              <w:t xml:space="preserve">von Bawart Spezial Parkett, </w:t>
            </w:r>
            <w:r w:rsidR="008B2062">
              <w:rPr>
                <w:rFonts w:ascii="Avenir LT 55 Roman" w:hAnsi="Avenir LT 55 Roman"/>
                <w:sz w:val="18"/>
                <w:szCs w:val="18"/>
              </w:rPr>
              <w:t>roh vorgeschliffen</w:t>
            </w:r>
            <w:r>
              <w:rPr>
                <w:rFonts w:ascii="Avenir LT 55 Roman" w:hAnsi="Avenir LT 55 Roman"/>
                <w:sz w:val="18"/>
                <w:szCs w:val="18"/>
              </w:rPr>
              <w:t xml:space="preserve">, mit 5 mm Nutzschicht und 5-fach kreuzverleimter Sperrholzschicht, mit Spezialklebstoff EC1 </w:t>
            </w:r>
          </w:p>
          <w:p w:rsidR="00F74D37" w:rsidRPr="007E2C01" w:rsidRDefault="00A42597" w:rsidP="008B2062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(lt. Herstellerangaben) auf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 Untergrund verklebt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31B4" w:rsidTr="00C0374A">
        <w:tc>
          <w:tcPr>
            <w:tcW w:w="2641" w:type="dxa"/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0A31B4" w:rsidRPr="00005A52" w:rsidRDefault="000A31B4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Gesamtstärke: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Qualität: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Verlegemuster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A42597" w:rsidP="00A4259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Stabl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änge: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31B4" w:rsidTr="00C0374A">
        <w:tc>
          <w:tcPr>
            <w:tcW w:w="2641" w:type="dxa"/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0A31B4" w:rsidRPr="00005A52" w:rsidRDefault="000A31B4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Stabbreite: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0A31B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Stabstärke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0A31B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  <w:tcBorders>
              <w:top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1065B" w:rsidRPr="007E2C01" w:rsidRDefault="00F1065B" w:rsidP="002B23D8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 Oberfläche lackieren</w:t>
            </w:r>
          </w:p>
        </w:tc>
        <w:tc>
          <w:tcPr>
            <w:tcW w:w="236" w:type="dxa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1065B" w:rsidRDefault="00F1065B" w:rsidP="002B23D8">
            <w:pPr>
              <w:rPr>
                <w:rFonts w:ascii="Avenir LT 55 Roman" w:hAnsi="Avenir LT 55 Roman"/>
                <w:bCs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 xml:space="preserve">Schleifen und Lackieren der Parkettoberfläche mit LOBA Wasserlack 2K Duo </w:t>
            </w:r>
          </w:p>
          <w:p w:rsidR="00F1065B" w:rsidRPr="00470F6C" w:rsidRDefault="00F1065B" w:rsidP="002B23D8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>laut Herstellerangaben</w:t>
            </w:r>
          </w:p>
        </w:tc>
        <w:tc>
          <w:tcPr>
            <w:tcW w:w="1093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  <w:tcBorders>
              <w:bottom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  <w:tcBorders>
              <w:top w:val="single" w:sz="4" w:space="0" w:color="auto"/>
            </w:tcBorders>
          </w:tcPr>
          <w:p w:rsidR="00F1065B" w:rsidRDefault="00F1065B" w:rsidP="002B23D8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1728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3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</w:tcPr>
          <w:p w:rsidR="00F1065B" w:rsidRDefault="00F1065B" w:rsidP="002B23D8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470F6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2.1</w: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Variante: </w:t>
            </w:r>
          </w:p>
          <w:p w:rsidR="00F1065B" w:rsidRPr="00470F6C" w:rsidRDefault="00F1065B" w:rsidP="002B23D8">
            <w:pPr>
              <w:ind w:left="176" w:hanging="317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ab/>
              <w:t>Oberfläche ölen</w:t>
            </w:r>
          </w:p>
        </w:tc>
        <w:tc>
          <w:tcPr>
            <w:tcW w:w="236" w:type="dxa"/>
          </w:tcPr>
          <w:p w:rsidR="00F1065B" w:rsidRPr="00470F6C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1065B" w:rsidRPr="00470F6C" w:rsidRDefault="00F1065B" w:rsidP="002B23D8">
            <w:pPr>
              <w:widowControl w:val="0"/>
              <w:tabs>
                <w:tab w:val="left" w:pos="1826"/>
                <w:tab w:val="left" w:pos="2094"/>
                <w:tab w:val="decimal" w:pos="3027"/>
                <w:tab w:val="left" w:pos="9069"/>
              </w:tabs>
              <w:spacing w:line="264" w:lineRule="auto"/>
              <w:rPr>
                <w:rFonts w:ascii="Avenir LT 55 Roman" w:hAnsi="Avenir LT 55 Roman"/>
                <w:sz w:val="18"/>
                <w:szCs w:val="18"/>
                <w:lang w:val="de-AT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Schleifen und Ölen der Parkettoberfläche mit WOCA Diamondöl laut Herstellerangaben</w:t>
            </w:r>
          </w:p>
        </w:tc>
        <w:tc>
          <w:tcPr>
            <w:tcW w:w="1093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1065B" w:rsidRPr="00470F6C" w:rsidRDefault="00F1065B" w:rsidP="002B23D8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1065B" w:rsidTr="002B23D8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Pr="00005A52" w:rsidRDefault="00F1065B" w:rsidP="002B23D8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1065B" w:rsidRDefault="00F1065B" w:rsidP="002B23D8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0A31B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 w:rsidP="00645EB0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24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6E3C9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93980</wp:posOffset>
                  </wp:positionV>
                  <wp:extent cx="587375" cy="881380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3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A31B4">
              <w:rPr>
                <w:rFonts w:ascii="Avenir LT 65 Medium" w:hAnsi="Avenir LT 65 Medium"/>
                <w:sz w:val="18"/>
                <w:szCs w:val="18"/>
              </w:rPr>
              <w:t>3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6E3C9A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6E3C9A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  <w:r w:rsidRPr="003B1531">
              <w:rPr>
                <w:rFonts w:ascii="Avenir LT 55 Roman" w:hAnsi="Avenir LT 55 Roman"/>
                <w:sz w:val="18"/>
                <w:szCs w:val="18"/>
              </w:rPr>
              <w:t>Eiche</w:t>
            </w: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  <w:r w:rsidRPr="003B1531">
              <w:rPr>
                <w:rFonts w:ascii="Avenir LT 55 Roman" w:hAnsi="Avenir LT 55 Roman"/>
                <w:sz w:val="18"/>
                <w:szCs w:val="18"/>
              </w:rPr>
              <w:t>geölt</w:t>
            </w: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42597" w:rsidTr="00465194">
        <w:tc>
          <w:tcPr>
            <w:tcW w:w="2641" w:type="dxa"/>
          </w:tcPr>
          <w:p w:rsidR="00A42597" w:rsidRDefault="00A42597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A42597" w:rsidRPr="00005A52" w:rsidRDefault="00A4259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A42597" w:rsidRDefault="00A42597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A4259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4259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966062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pict>
                <v:shape id="_x0000_s1088" type="#_x0000_t202" style="position:absolute;margin-left:-10.8pt;margin-top:306.85pt;width:478.15pt;height:16.25pt;z-index:251719680;mso-wrap-distance-left:2.88pt;mso-wrap-distance-top:2.88pt;mso-wrap-distance-right:2.88pt;mso-wrap-distance-bottom:2.88pt;mso-position-horizontal-relative:text;mso-position-vertical-relative:text" filled="f" stroked="f" strokeweight="0" insetpen="t">
                  <v:fill color2="black"/>
                  <v:stroke color2="#fffffe [rgb(255,255,254) cmyk(0,0,0,0)]">
                    <o:column v:ext="view" weight="0"/>
                  </v:stroke>
                  <v:shadow color="#ccc" color2="#dbd5d3 [rgb(219,213,211) cmyk(12.5,9.8,8.63,3.14)]"/>
                  <v:textbox style="mso-next-textbox:#_x0000_s1088;mso-column-margin:5.6pt;mso-rotate-with-shape:t" inset="2.8pt,2.8pt,2.8pt,2.8pt">
                    <w:txbxContent>
                      <w:p w:rsidR="00A42597" w:rsidRDefault="00A42597" w:rsidP="00A42597">
                        <w:pPr>
                          <w:widowControl w:val="0"/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</w:pP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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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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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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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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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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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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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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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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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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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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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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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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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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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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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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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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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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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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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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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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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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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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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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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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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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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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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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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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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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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</w:t>
                        </w:r>
                        <w:r>
                          <w:rPr>
                            <w:rFonts w:ascii="AvenirRoman" w:hAnsi="AvenirRoman" w:cs="AvenirRoman"/>
                            <w:sz w:val="15"/>
                            <w:szCs w:val="15"/>
                            <w:lang w:val="de-AT"/>
                          </w:rPr>
                          <w:t></w:t>
                        </w:r>
                      </w:p>
                    </w:txbxContent>
                  </v:textbox>
                </v:shape>
              </w:pict>
            </w:r>
            <w:r w:rsidR="00411844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03296" behindDoc="0" locked="0" layoutInCell="1" allowOverlap="1">
                  <wp:simplePos x="0" y="0"/>
                  <wp:positionH relativeFrom="column">
                    <wp:posOffset>642160</wp:posOffset>
                  </wp:positionH>
                  <wp:positionV relativeFrom="paragraph">
                    <wp:posOffset>81696</wp:posOffset>
                  </wp:positionV>
                  <wp:extent cx="1031985" cy="662152"/>
                  <wp:effectExtent l="19050" t="0" r="0" b="0"/>
                  <wp:wrapNone/>
                  <wp:docPr id="1" name="Bild 6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85" cy="66215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42597">
              <w:rPr>
                <w:rFonts w:ascii="Avenir LT 65 Medium" w:hAnsi="Avenir LT 65 Medium"/>
                <w:sz w:val="18"/>
                <w:szCs w:val="18"/>
              </w:rPr>
              <w:t>4</w:t>
            </w:r>
            <w:r w:rsidR="00411844">
              <w:rPr>
                <w:rFonts w:ascii="Avenir LT 65 Medium" w:hAnsi="Avenir LT 65 Medium"/>
                <w:sz w:val="18"/>
                <w:szCs w:val="18"/>
              </w:rPr>
              <w:t xml:space="preserve"> </w:t>
            </w:r>
            <w:proofErr w:type="spellStart"/>
            <w:r w:rsidR="00411844">
              <w:rPr>
                <w:rFonts w:ascii="Avenir LT 65 Medium" w:hAnsi="Avenir LT 65 Medium"/>
                <w:sz w:val="18"/>
                <w:szCs w:val="18"/>
              </w:rPr>
              <w:t>Fidbox</w:t>
            </w:r>
            <w:proofErr w:type="spellEnd"/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Einbau der </w:t>
            </w:r>
            <w:proofErr w:type="spellStart"/>
            <w:r w:rsidRPr="004D7869">
              <w:rPr>
                <w:rFonts w:ascii="Avenir LT 55 Roman" w:hAnsi="Avenir LT 55 Roman"/>
                <w:sz w:val="18"/>
                <w:szCs w:val="18"/>
              </w:rPr>
              <w:t>Fidbox</w:t>
            </w:r>
            <w:proofErr w:type="spellEnd"/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 zur langfristigen Überwachung und Aufzeichnung der Temperatur und Raumklimaverhältnisse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31B4" w:rsidTr="000A31B4">
        <w:tc>
          <w:tcPr>
            <w:tcW w:w="2641" w:type="dxa"/>
            <w:tcBorders>
              <w:top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0A31B4" w:rsidRPr="00005A52" w:rsidRDefault="000A31B4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31B4" w:rsidTr="000A31B4">
        <w:tc>
          <w:tcPr>
            <w:tcW w:w="2641" w:type="dxa"/>
            <w:tcBorders>
              <w:bottom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0A31B4" w:rsidRPr="00005A52" w:rsidRDefault="000A31B4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31B4" w:rsidRDefault="000A31B4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0A31B4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</w:tbl>
    <w:p w:rsidR="007E2C01" w:rsidRPr="007E2C01" w:rsidRDefault="00966062" w:rsidP="000A31B4">
      <w:pPr>
        <w:rPr>
          <w:rFonts w:ascii="Avenir LT 65 Medium" w:hAnsi="Avenir LT 65 Medium"/>
          <w:sz w:val="18"/>
          <w:szCs w:val="18"/>
        </w:rPr>
      </w:pPr>
      <w:r w:rsidRPr="00966062">
        <w:rPr>
          <w:rFonts w:ascii="Times New Roman" w:hAnsi="Times New Roman" w:cs="Times New Roman"/>
          <w:sz w:val="24"/>
          <w:szCs w:val="24"/>
        </w:rPr>
        <w:pict>
          <v:shape id="_x0000_s1090" type="#_x0000_t202" style="position:absolute;margin-left:1.7pt;margin-top:66.95pt;width:478.15pt;height:16.25pt;z-index:251723776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90;mso-column-margin:5.6pt;mso-rotate-with-shape:t" inset="2.8pt,2.8pt,2.8pt,2.8pt">
              <w:txbxContent>
                <w:p w:rsidR="00FC019E" w:rsidRPr="004B7836" w:rsidRDefault="00FC019E" w:rsidP="00FC019E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4B7836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7.25pt;margin-top:46.15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CA4D09" w:rsidRPr="00CA4D09" w:rsidRDefault="00CA4D09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 w:rsidRPr="00CA4D09">
                    <w:rPr>
                      <w:rFonts w:ascii="Avenir LT 55 Roman" w:hAnsi="Avenir LT 55 Roman"/>
                      <w:sz w:val="16"/>
                      <w:szCs w:val="16"/>
                    </w:rPr>
                    <w:t xml:space="preserve">Stand </w:t>
                  </w:r>
                  <w:r w:rsidR="00DE6388">
                    <w:rPr>
                      <w:rFonts w:ascii="Avenir LT 55 Roman" w:hAnsi="Avenir LT 55 Roman"/>
                      <w:sz w:val="16"/>
                      <w:szCs w:val="16"/>
                    </w:rPr>
                    <w:t>09/14</w:t>
                  </w:r>
                </w:p>
              </w:txbxContent>
            </v:textbox>
          </v:shape>
        </w:pict>
      </w:r>
    </w:p>
    <w:sectPr w:rsidR="007E2C01" w:rsidRPr="007E2C01" w:rsidSect="000A31B4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1B4" w:rsidRDefault="000A31B4" w:rsidP="000A31B4">
      <w:pPr>
        <w:spacing w:after="0" w:line="240" w:lineRule="auto"/>
      </w:pPr>
      <w:r>
        <w:separator/>
      </w:r>
    </w:p>
  </w:endnote>
  <w:endnote w:type="continuationSeparator" w:id="0">
    <w:p w:rsidR="000A31B4" w:rsidRDefault="000A31B4" w:rsidP="000A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Futura XBlkCn BT">
    <w:altName w:val="Franklin Gothic Demi Cond"/>
    <w:panose1 w:val="020B0806020204020204"/>
    <w:charset w:val="00"/>
    <w:family w:val="swiss"/>
    <w:pitch w:val="variable"/>
    <w:sig w:usb0="00000087" w:usb1="00000000" w:usb2="00000000" w:usb3="00000000" w:csb0="0000001B" w:csb1="00000000"/>
  </w:font>
  <w:font w:name="Futura XBlk BT">
    <w:altName w:val="Franklin Gothic Heavy"/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1B4" w:rsidRDefault="000A31B4" w:rsidP="000A31B4">
      <w:pPr>
        <w:spacing w:after="0" w:line="240" w:lineRule="auto"/>
      </w:pPr>
      <w:r>
        <w:separator/>
      </w:r>
    </w:p>
  </w:footnote>
  <w:footnote w:type="continuationSeparator" w:id="0">
    <w:p w:rsidR="000A31B4" w:rsidRDefault="000A31B4" w:rsidP="000A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C01"/>
    <w:rsid w:val="00005A52"/>
    <w:rsid w:val="000A31B4"/>
    <w:rsid w:val="00106819"/>
    <w:rsid w:val="00114D1B"/>
    <w:rsid w:val="00147BE9"/>
    <w:rsid w:val="00157872"/>
    <w:rsid w:val="001A030D"/>
    <w:rsid w:val="00217C51"/>
    <w:rsid w:val="00232BB0"/>
    <w:rsid w:val="003536E7"/>
    <w:rsid w:val="00370724"/>
    <w:rsid w:val="00375946"/>
    <w:rsid w:val="003A275A"/>
    <w:rsid w:val="003B1531"/>
    <w:rsid w:val="003E03BF"/>
    <w:rsid w:val="00411844"/>
    <w:rsid w:val="00465194"/>
    <w:rsid w:val="004B2F95"/>
    <w:rsid w:val="004B7836"/>
    <w:rsid w:val="004D7869"/>
    <w:rsid w:val="00526FD1"/>
    <w:rsid w:val="00633869"/>
    <w:rsid w:val="00645EB0"/>
    <w:rsid w:val="006C5988"/>
    <w:rsid w:val="006E3C9A"/>
    <w:rsid w:val="007061BB"/>
    <w:rsid w:val="0073571D"/>
    <w:rsid w:val="00751887"/>
    <w:rsid w:val="007E2C01"/>
    <w:rsid w:val="007E3EB3"/>
    <w:rsid w:val="008467B5"/>
    <w:rsid w:val="00846C8D"/>
    <w:rsid w:val="008B2062"/>
    <w:rsid w:val="008C1E54"/>
    <w:rsid w:val="008C749B"/>
    <w:rsid w:val="008D11B2"/>
    <w:rsid w:val="00921829"/>
    <w:rsid w:val="00940CEB"/>
    <w:rsid w:val="00966062"/>
    <w:rsid w:val="009F0011"/>
    <w:rsid w:val="00A05258"/>
    <w:rsid w:val="00A10528"/>
    <w:rsid w:val="00A42597"/>
    <w:rsid w:val="00AF5CCF"/>
    <w:rsid w:val="00B2465C"/>
    <w:rsid w:val="00B3708E"/>
    <w:rsid w:val="00B55152"/>
    <w:rsid w:val="00CA4D09"/>
    <w:rsid w:val="00CE169D"/>
    <w:rsid w:val="00D348A0"/>
    <w:rsid w:val="00DE6388"/>
    <w:rsid w:val="00E50E91"/>
    <w:rsid w:val="00E773D2"/>
    <w:rsid w:val="00F1065B"/>
    <w:rsid w:val="00F30C99"/>
    <w:rsid w:val="00F74D37"/>
    <w:rsid w:val="00FC019E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uiPriority w:val="99"/>
    <w:unhideWhenUsed/>
    <w:rsid w:val="00A42597"/>
    <w:pPr>
      <w:tabs>
        <w:tab w:val="left" w:pos="1826"/>
        <w:tab w:val="decimal" w:pos="3027"/>
      </w:tabs>
      <w:spacing w:after="0" w:line="285" w:lineRule="auto"/>
    </w:pPr>
    <w:rPr>
      <w:rFonts w:ascii="AvenirRoman" w:eastAsia="Times New Roman" w:hAnsi="AvenirRoman" w:cs="Times New Roman"/>
      <w:color w:val="212120"/>
      <w:kern w:val="28"/>
      <w:sz w:val="1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42597"/>
    <w:rPr>
      <w:rFonts w:ascii="AvenirRoman" w:eastAsia="Times New Roman" w:hAnsi="AvenirRoman" w:cs="Times New Roman"/>
      <w:color w:val="212120"/>
      <w:kern w:val="28"/>
      <w:sz w:val="18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0A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A31B4"/>
  </w:style>
  <w:style w:type="paragraph" w:styleId="Fuzeile">
    <w:name w:val="footer"/>
    <w:basedOn w:val="Standard"/>
    <w:link w:val="FuzeileZchn"/>
    <w:uiPriority w:val="99"/>
    <w:semiHidden/>
    <w:unhideWhenUsed/>
    <w:rsid w:val="000A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A31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FF659-5B48-484C-B962-0BDDF6B77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8</cp:revision>
  <cp:lastPrinted>2013-10-11T08:17:00Z</cp:lastPrinted>
  <dcterms:created xsi:type="dcterms:W3CDTF">2013-10-18T09:27:00Z</dcterms:created>
  <dcterms:modified xsi:type="dcterms:W3CDTF">2014-09-06T15:50:00Z</dcterms:modified>
</cp:coreProperties>
</file>